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372"/>
        <w:gridCol w:w="4611"/>
      </w:tblGrid>
      <w:tr w:rsidR="00F11559" w:rsidRPr="00C531B3" w14:paraId="4A19D451" w14:textId="77777777" w:rsidTr="00877B87">
        <w:tc>
          <w:tcPr>
            <w:tcW w:w="8983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0F54FA7A" w14:textId="77777777" w:rsidR="00F11559" w:rsidRPr="00C531B3" w:rsidRDefault="00F11559" w:rsidP="00877B87">
            <w:pPr>
              <w:pStyle w:val="a7"/>
              <w:spacing w:before="120" w:after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</w:pPr>
            <w:r w:rsidRPr="00C531B3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t xml:space="preserve">Про этот документ </w:t>
            </w:r>
            <w:r w:rsidRPr="00C531B3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br/>
            </w:r>
            <w:r w:rsidRPr="00C531B3"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F11559" w:rsidRPr="00C531B3" w14:paraId="3F88E23A" w14:textId="77777777" w:rsidTr="00877B87">
        <w:tc>
          <w:tcPr>
            <w:tcW w:w="4372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5BF2F187" w14:textId="09ED7937" w:rsidR="00FB6F5D" w:rsidRPr="004576EC" w:rsidRDefault="00F11559" w:rsidP="004576EC">
            <w:pPr>
              <w:pStyle w:val="a7"/>
              <w:numPr>
                <w:ilvl w:val="0"/>
                <w:numId w:val="3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531B3">
              <w:rPr>
                <w:rFonts w:ascii="Arial" w:hAnsi="Arial" w:cs="Arial"/>
                <w:sz w:val="20"/>
                <w:szCs w:val="20"/>
                <w:lang w:val="ru-RU"/>
              </w:rPr>
              <w:t>Данный документ содержи</w:t>
            </w:r>
            <w:r w:rsidR="00180C10">
              <w:rPr>
                <w:rFonts w:ascii="Arial" w:hAnsi="Arial" w:cs="Arial"/>
                <w:sz w:val="20"/>
                <w:szCs w:val="20"/>
                <w:lang w:val="ru-RU"/>
              </w:rPr>
              <w:t xml:space="preserve">т необходимые </w:t>
            </w:r>
            <w:r w:rsidR="00CF6E25">
              <w:rPr>
                <w:rFonts w:ascii="Arial" w:hAnsi="Arial" w:cs="Arial"/>
                <w:sz w:val="20"/>
                <w:szCs w:val="20"/>
                <w:lang w:val="ru-RU"/>
              </w:rPr>
              <w:t>решения для регистрации ООО</w:t>
            </w:r>
            <w:r w:rsidR="00172B0D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461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1228BA89" w14:textId="258F824B" w:rsidR="00B570A7" w:rsidRPr="0030264A" w:rsidRDefault="00CF6E25" w:rsidP="0030264A">
            <w:pPr>
              <w:pStyle w:val="a7"/>
              <w:numPr>
                <w:ilvl w:val="0"/>
                <w:numId w:val="3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Генеральным директором может быть любое лицо, не обязательно учредитель ООО.</w:t>
            </w:r>
          </w:p>
        </w:tc>
      </w:tr>
      <w:tr w:rsidR="00F11559" w:rsidRPr="00C531B3" w14:paraId="1A97ECE7" w14:textId="77777777" w:rsidTr="0030264A">
        <w:tc>
          <w:tcPr>
            <w:tcW w:w="4372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2E972E9C" w14:textId="4894A792" w:rsidR="00F11559" w:rsidRPr="00C531B3" w:rsidRDefault="00CF6E25" w:rsidP="00F11559">
            <w:pPr>
              <w:pStyle w:val="a7"/>
              <w:numPr>
                <w:ilvl w:val="0"/>
                <w:numId w:val="3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Документ адаптирован под ситуацию, когда в ООО 1 учредитель, если учредителей несколько, то нужно подписывать протокол о создании ООО</w:t>
            </w:r>
            <w:r w:rsidR="00172B0D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4611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70465F53" w14:textId="77777777" w:rsidR="00F11559" w:rsidRDefault="00CF6E25" w:rsidP="0030264A">
            <w:pPr>
              <w:pStyle w:val="a7"/>
              <w:numPr>
                <w:ilvl w:val="0"/>
                <w:numId w:val="3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Оплачивать уставный капитал до регистрации О</w:t>
            </w:r>
            <w:r w:rsidR="00310FE6">
              <w:rPr>
                <w:rFonts w:ascii="Arial" w:hAnsi="Arial" w:cs="Arial"/>
                <w:sz w:val="20"/>
                <w:szCs w:val="20"/>
                <w:lang w:val="ru-RU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 не</w:t>
            </w:r>
            <w:r w:rsidR="007064F9">
              <w:rPr>
                <w:rFonts w:ascii="Arial" w:hAnsi="Arial" w:cs="Arial"/>
                <w:sz w:val="20"/>
                <w:szCs w:val="20"/>
                <w:lang w:val="ru-RU"/>
              </w:rPr>
              <w:t xml:space="preserve"> нужно. </w:t>
            </w:r>
          </w:p>
          <w:p w14:paraId="5720A648" w14:textId="70C35F8C" w:rsidR="00172B0D" w:rsidRPr="0030264A" w:rsidRDefault="00172B0D" w:rsidP="0030264A">
            <w:pPr>
              <w:pStyle w:val="a7"/>
              <w:numPr>
                <w:ilvl w:val="0"/>
                <w:numId w:val="3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Документ подготовлен юристами </w:t>
            </w:r>
            <w:r>
              <w:rPr>
                <w:rFonts w:ascii="Arial" w:hAnsi="Arial" w:cs="Arial"/>
                <w:sz w:val="20"/>
                <w:szCs w:val="20"/>
              </w:rPr>
              <w:t>Buzko</w:t>
            </w:r>
            <w:r w:rsidRPr="00172B0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Krasnov</w:t>
            </w:r>
            <w:r w:rsidRPr="00172B0D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Не является юридической консультацией. </w:t>
            </w:r>
          </w:p>
        </w:tc>
      </w:tr>
      <w:tr w:rsidR="00F11559" w:rsidRPr="00C531B3" w14:paraId="2257B087" w14:textId="77777777" w:rsidTr="0030264A">
        <w:tc>
          <w:tcPr>
            <w:tcW w:w="8983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51681E1A" w14:textId="0BB182BD" w:rsidR="00F11559" w:rsidRPr="004A6F74" w:rsidRDefault="00000000" w:rsidP="004A6F74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</w:rPr>
            </w:pPr>
            <w:hyperlink r:id="rId8" w:history="1">
              <w:r w:rsidR="004A6F74">
                <w:rPr>
                  <w:rStyle w:val="a9"/>
                  <w:rFonts w:eastAsia="SimSun" w:cs="Arial"/>
                  <w:sz w:val="16"/>
                  <w:szCs w:val="16"/>
                  <w:lang w:eastAsia="zh-CN"/>
                </w:rPr>
                <w:t>www.buzko.legal</w:t>
              </w:r>
            </w:hyperlink>
          </w:p>
        </w:tc>
      </w:tr>
    </w:tbl>
    <w:p w14:paraId="2DB18C02" w14:textId="77777777" w:rsidR="00F11559" w:rsidRDefault="00F11559" w:rsidP="00924968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4815DAB9" w14:textId="07EA4F21" w:rsidR="00924968" w:rsidRPr="00237E10" w:rsidRDefault="00924968" w:rsidP="00924968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F84935">
        <w:rPr>
          <w:rFonts w:ascii="Times New Roman" w:hAnsi="Times New Roman" w:cs="Times New Roman"/>
          <w:b/>
        </w:rPr>
        <w:t xml:space="preserve">РЕШЕНИЕ № </w:t>
      </w:r>
      <w:r w:rsidR="0048665B">
        <w:rPr>
          <w:rFonts w:ascii="Times New Roman" w:hAnsi="Times New Roman" w:cs="Times New Roman"/>
          <w:b/>
        </w:rPr>
        <w:t>1</w:t>
      </w:r>
    </w:p>
    <w:p w14:paraId="0974CC9E" w14:textId="70E5C027" w:rsidR="00924968" w:rsidRPr="00560949" w:rsidRDefault="00924968" w:rsidP="00924968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F84935">
        <w:rPr>
          <w:rFonts w:ascii="Times New Roman" w:hAnsi="Times New Roman" w:cs="Times New Roman"/>
          <w:b/>
        </w:rPr>
        <w:t xml:space="preserve">о </w:t>
      </w:r>
      <w:r w:rsidR="0048665B">
        <w:rPr>
          <w:rFonts w:ascii="Times New Roman" w:hAnsi="Times New Roman" w:cs="Times New Roman"/>
          <w:b/>
        </w:rPr>
        <w:t xml:space="preserve">создании </w:t>
      </w:r>
    </w:p>
    <w:p w14:paraId="60DA81F8" w14:textId="77777777" w:rsidR="00924968" w:rsidRPr="00F84935" w:rsidRDefault="00924968" w:rsidP="00924968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F84935">
        <w:rPr>
          <w:rFonts w:ascii="Times New Roman" w:hAnsi="Times New Roman" w:cs="Times New Roman"/>
          <w:b/>
        </w:rPr>
        <w:t>ОБЩЕСТВА С ОГРАНИЧЕННОЙ ОТВЕТСТВЕННОСТЬЮ</w:t>
      </w:r>
    </w:p>
    <w:p w14:paraId="39B8E641" w14:textId="666C7FBA" w:rsidR="00924968" w:rsidRPr="00F84935" w:rsidRDefault="00924968" w:rsidP="00924968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F84935">
        <w:rPr>
          <w:rFonts w:ascii="Times New Roman" w:hAnsi="Times New Roman" w:cs="Times New Roman"/>
          <w:b/>
        </w:rPr>
        <w:t>«</w:t>
      </w:r>
      <w:r w:rsidR="00FB14AD" w:rsidRPr="00B570A7">
        <w:rPr>
          <w:rFonts w:ascii="Times New Roman" w:hAnsi="Times New Roman" w:cs="Times New Roman"/>
          <w:b/>
        </w:rPr>
        <w:t>[</w:t>
      </w:r>
      <w:r w:rsidR="00FB14AD" w:rsidRPr="00FB14AD">
        <w:rPr>
          <w:rFonts w:ascii="Times New Roman" w:hAnsi="Times New Roman" w:cs="Times New Roman"/>
          <w:b/>
          <w:highlight w:val="yellow"/>
        </w:rPr>
        <w:t>НАИМЕНОВАНИЕ ООО</w:t>
      </w:r>
      <w:r w:rsidR="00FB14AD" w:rsidRPr="00B570A7">
        <w:rPr>
          <w:rFonts w:ascii="Times New Roman" w:hAnsi="Times New Roman" w:cs="Times New Roman"/>
          <w:b/>
        </w:rPr>
        <w:t>]</w:t>
      </w:r>
      <w:r w:rsidRPr="00F84935">
        <w:rPr>
          <w:rFonts w:ascii="Times New Roman" w:hAnsi="Times New Roman" w:cs="Times New Roman"/>
          <w:b/>
        </w:rPr>
        <w:t>»</w:t>
      </w:r>
    </w:p>
    <w:p w14:paraId="05661951" w14:textId="77777777" w:rsidR="00924968" w:rsidRPr="00F84935" w:rsidRDefault="00924968" w:rsidP="00924968">
      <w:pPr>
        <w:spacing w:after="240" w:line="240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24968" w:rsidRPr="00F84935" w14:paraId="76BFD604" w14:textId="77777777" w:rsidTr="00877B87">
        <w:tc>
          <w:tcPr>
            <w:tcW w:w="4672" w:type="dxa"/>
          </w:tcPr>
          <w:p w14:paraId="38E5F9C4" w14:textId="20BBC768" w:rsidR="00924968" w:rsidRPr="00F84935" w:rsidRDefault="00FB14AD" w:rsidP="00FB14AD">
            <w:pPr>
              <w:spacing w:after="240"/>
              <w:ind w:lef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FB14AD">
              <w:rPr>
                <w:rFonts w:ascii="Times New Roman" w:hAnsi="Times New Roman" w:cs="Times New Roman"/>
                <w:highlight w:val="yellow"/>
              </w:rPr>
              <w:t>Город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 w:rsidR="00924968" w:rsidRPr="00F84935"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673" w:type="dxa"/>
          </w:tcPr>
          <w:p w14:paraId="69AB96AA" w14:textId="4165ED52" w:rsidR="00924968" w:rsidRPr="00FB14AD" w:rsidRDefault="00FB14AD" w:rsidP="00877B87">
            <w:pPr>
              <w:spacing w:after="24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FB14AD">
              <w:rPr>
                <w:rFonts w:ascii="Times New Roman" w:hAnsi="Times New Roman" w:cs="Times New Roman"/>
                <w:highlight w:val="yellow"/>
              </w:rPr>
              <w:t>дата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</w:tr>
    </w:tbl>
    <w:p w14:paraId="388244A0" w14:textId="77777777" w:rsidR="00924968" w:rsidRPr="00F84935" w:rsidRDefault="00924968" w:rsidP="00924968">
      <w:pPr>
        <w:spacing w:after="240" w:line="240" w:lineRule="auto"/>
        <w:jc w:val="both"/>
        <w:rPr>
          <w:rFonts w:ascii="Times New Roman" w:hAnsi="Times New Roman" w:cs="Times New Roman"/>
          <w:lang w:val="en-US"/>
        </w:rPr>
      </w:pPr>
    </w:p>
    <w:p w14:paraId="788F7AA0" w14:textId="0F0625E4" w:rsidR="00924968" w:rsidRPr="00310FE6" w:rsidRDefault="0048665B" w:rsidP="00310FE6">
      <w:pPr>
        <w:spacing w:after="80" w:line="276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 xml:space="preserve">Единственный учредитель </w:t>
      </w:r>
      <w:r w:rsidR="00FB14AD" w:rsidRPr="00FB14AD">
        <w:rPr>
          <w:rFonts w:ascii="Times New Roman" w:hAnsi="Times New Roman" w:cs="Times New Roman"/>
          <w:b/>
        </w:rPr>
        <w:t>[</w:t>
      </w:r>
      <w:r w:rsidR="00FB14AD" w:rsidRPr="00FB14AD">
        <w:rPr>
          <w:rFonts w:ascii="Times New Roman" w:hAnsi="Times New Roman" w:cs="Times New Roman"/>
          <w:b/>
          <w:highlight w:val="yellow"/>
        </w:rPr>
        <w:t>ФИО</w:t>
      </w:r>
      <w:r w:rsidR="00FB14AD" w:rsidRPr="00FB14AD">
        <w:rPr>
          <w:rFonts w:ascii="Times New Roman" w:hAnsi="Times New Roman" w:cs="Times New Roman"/>
          <w:b/>
        </w:rPr>
        <w:t>]</w:t>
      </w:r>
      <w:r w:rsidR="00FB14AD" w:rsidRPr="00FB14AD">
        <w:rPr>
          <w:rFonts w:ascii="Times New Roman" w:hAnsi="Times New Roman" w:cs="Times New Roman"/>
          <w:bCs/>
        </w:rPr>
        <w:t>,</w:t>
      </w:r>
      <w:r w:rsidRPr="0048665B">
        <w:t xml:space="preserve"> </w:t>
      </w:r>
      <w:r w:rsidRPr="0048665B">
        <w:rPr>
          <w:rFonts w:ascii="Times New Roman" w:hAnsi="Times New Roman" w:cs="Times New Roman"/>
          <w:bCs/>
        </w:rPr>
        <w:t>дата рождения [</w:t>
      </w:r>
      <w:proofErr w:type="spellStart"/>
      <w:r w:rsidRPr="0048665B">
        <w:rPr>
          <w:rFonts w:ascii="Times New Roman" w:hAnsi="Times New Roman" w:cs="Times New Roman"/>
          <w:bCs/>
          <w:highlight w:val="yellow"/>
        </w:rPr>
        <w:t>дд.мм.гггг</w:t>
      </w:r>
      <w:proofErr w:type="spellEnd"/>
      <w:r w:rsidRPr="0048665B">
        <w:rPr>
          <w:rFonts w:ascii="Times New Roman" w:hAnsi="Times New Roman" w:cs="Times New Roman"/>
          <w:bCs/>
        </w:rPr>
        <w:t>], паспорт гражданина Российской Федерации серия [</w:t>
      </w:r>
      <w:proofErr w:type="spellStart"/>
      <w:r w:rsidRPr="0048665B">
        <w:rPr>
          <w:rFonts w:ascii="Times New Roman" w:hAnsi="Times New Roman" w:cs="Times New Roman"/>
          <w:bCs/>
          <w:highlight w:val="yellow"/>
        </w:rPr>
        <w:t>хxх</w:t>
      </w:r>
      <w:proofErr w:type="spellEnd"/>
      <w:r w:rsidRPr="0048665B">
        <w:rPr>
          <w:rFonts w:ascii="Times New Roman" w:hAnsi="Times New Roman" w:cs="Times New Roman"/>
          <w:bCs/>
        </w:rPr>
        <w:t>] № [</w:t>
      </w:r>
      <w:proofErr w:type="spellStart"/>
      <w:r w:rsidRPr="0048665B">
        <w:rPr>
          <w:rFonts w:ascii="Times New Roman" w:hAnsi="Times New Roman" w:cs="Times New Roman"/>
          <w:bCs/>
          <w:highlight w:val="yellow"/>
        </w:rPr>
        <w:t>xхх</w:t>
      </w:r>
      <w:proofErr w:type="spellEnd"/>
      <w:r w:rsidRPr="0048665B">
        <w:rPr>
          <w:rFonts w:ascii="Times New Roman" w:hAnsi="Times New Roman" w:cs="Times New Roman"/>
          <w:bCs/>
        </w:rPr>
        <w:t>], выдан Отделом УФМС России по [</w:t>
      </w:r>
      <w:r w:rsidRPr="0048665B">
        <w:rPr>
          <w:rFonts w:ascii="Times New Roman" w:hAnsi="Times New Roman" w:cs="Times New Roman"/>
          <w:bCs/>
          <w:highlight w:val="yellow"/>
        </w:rPr>
        <w:t>регион</w:t>
      </w:r>
      <w:r w:rsidRPr="0048665B">
        <w:rPr>
          <w:rFonts w:ascii="Times New Roman" w:hAnsi="Times New Roman" w:cs="Times New Roman"/>
          <w:bCs/>
        </w:rPr>
        <w:t>] в [</w:t>
      </w:r>
      <w:r w:rsidRPr="0048665B">
        <w:rPr>
          <w:rFonts w:ascii="Times New Roman" w:hAnsi="Times New Roman" w:cs="Times New Roman"/>
          <w:bCs/>
          <w:highlight w:val="yellow"/>
        </w:rPr>
        <w:t>город</w:t>
      </w:r>
      <w:r w:rsidRPr="0048665B">
        <w:rPr>
          <w:rFonts w:ascii="Times New Roman" w:hAnsi="Times New Roman" w:cs="Times New Roman"/>
          <w:bCs/>
        </w:rPr>
        <w:t>] [</w:t>
      </w:r>
      <w:proofErr w:type="spellStart"/>
      <w:r w:rsidRPr="0048665B">
        <w:rPr>
          <w:rFonts w:ascii="Times New Roman" w:hAnsi="Times New Roman" w:cs="Times New Roman"/>
          <w:bCs/>
          <w:highlight w:val="yellow"/>
        </w:rPr>
        <w:t>дд.мм.гггг</w:t>
      </w:r>
      <w:proofErr w:type="spellEnd"/>
      <w:r w:rsidRPr="0048665B">
        <w:rPr>
          <w:rFonts w:ascii="Times New Roman" w:hAnsi="Times New Roman" w:cs="Times New Roman"/>
          <w:bCs/>
        </w:rPr>
        <w:t>], код подразделения [</w:t>
      </w:r>
      <w:proofErr w:type="spellStart"/>
      <w:r w:rsidRPr="0048665B">
        <w:rPr>
          <w:rFonts w:ascii="Times New Roman" w:hAnsi="Times New Roman" w:cs="Times New Roman"/>
          <w:bCs/>
          <w:highlight w:val="yellow"/>
        </w:rPr>
        <w:t>xxx</w:t>
      </w:r>
      <w:proofErr w:type="spellEnd"/>
      <w:r w:rsidRPr="0048665B">
        <w:rPr>
          <w:rFonts w:ascii="Times New Roman" w:hAnsi="Times New Roman" w:cs="Times New Roman"/>
          <w:bCs/>
        </w:rPr>
        <w:t xml:space="preserve">], проживающим и зарегистрированным по адресу: </w:t>
      </w:r>
      <w:r>
        <w:rPr>
          <w:rFonts w:ascii="Times New Roman" w:hAnsi="Times New Roman" w:cs="Times New Roman"/>
          <w:bCs/>
        </w:rPr>
        <w:t xml:space="preserve">Россия, </w:t>
      </w:r>
      <w:r w:rsidRPr="0048665B">
        <w:rPr>
          <w:rFonts w:ascii="Times New Roman" w:hAnsi="Times New Roman" w:cs="Times New Roman"/>
          <w:bCs/>
        </w:rPr>
        <w:t>[</w:t>
      </w:r>
      <w:r w:rsidRPr="0048665B">
        <w:rPr>
          <w:rFonts w:ascii="Times New Roman" w:hAnsi="Times New Roman" w:cs="Times New Roman"/>
          <w:bCs/>
          <w:highlight w:val="yellow"/>
        </w:rPr>
        <w:t>регион</w:t>
      </w:r>
      <w:r w:rsidRPr="0048665B">
        <w:rPr>
          <w:rFonts w:ascii="Times New Roman" w:hAnsi="Times New Roman" w:cs="Times New Roman"/>
          <w:bCs/>
        </w:rPr>
        <w:t>]</w:t>
      </w:r>
      <w:r>
        <w:rPr>
          <w:rFonts w:ascii="Times New Roman" w:hAnsi="Times New Roman" w:cs="Times New Roman"/>
          <w:bCs/>
        </w:rPr>
        <w:t>,</w:t>
      </w:r>
      <w:r w:rsidRPr="0048665B">
        <w:rPr>
          <w:rFonts w:ascii="Times New Roman" w:hAnsi="Times New Roman" w:cs="Times New Roman"/>
          <w:bCs/>
        </w:rPr>
        <w:t xml:space="preserve"> [</w:t>
      </w:r>
      <w:r w:rsidRPr="0048665B">
        <w:rPr>
          <w:rFonts w:ascii="Times New Roman" w:hAnsi="Times New Roman" w:cs="Times New Roman"/>
          <w:bCs/>
          <w:highlight w:val="yellow"/>
        </w:rPr>
        <w:t>город</w:t>
      </w:r>
      <w:r w:rsidRPr="0048665B">
        <w:rPr>
          <w:rFonts w:ascii="Times New Roman" w:hAnsi="Times New Roman" w:cs="Times New Roman"/>
          <w:bCs/>
        </w:rPr>
        <w:t>], [</w:t>
      </w:r>
      <w:r w:rsidRPr="0048665B">
        <w:rPr>
          <w:rFonts w:ascii="Times New Roman" w:hAnsi="Times New Roman" w:cs="Times New Roman"/>
          <w:bCs/>
          <w:highlight w:val="yellow"/>
        </w:rPr>
        <w:t>улица</w:t>
      </w:r>
      <w:r w:rsidRPr="0048665B">
        <w:rPr>
          <w:rFonts w:ascii="Times New Roman" w:hAnsi="Times New Roman" w:cs="Times New Roman"/>
          <w:bCs/>
        </w:rPr>
        <w:t>], [</w:t>
      </w:r>
      <w:r w:rsidRPr="0048665B">
        <w:rPr>
          <w:rFonts w:ascii="Times New Roman" w:hAnsi="Times New Roman" w:cs="Times New Roman"/>
          <w:bCs/>
          <w:highlight w:val="yellow"/>
        </w:rPr>
        <w:t>дом</w:t>
      </w:r>
      <w:r w:rsidRPr="0048665B">
        <w:rPr>
          <w:rFonts w:ascii="Times New Roman" w:hAnsi="Times New Roman" w:cs="Times New Roman"/>
          <w:bCs/>
        </w:rPr>
        <w:t>], [</w:t>
      </w:r>
      <w:r w:rsidRPr="0048665B">
        <w:rPr>
          <w:rFonts w:ascii="Times New Roman" w:hAnsi="Times New Roman" w:cs="Times New Roman"/>
          <w:bCs/>
          <w:highlight w:val="yellow"/>
        </w:rPr>
        <w:t>квартира</w:t>
      </w:r>
      <w:r w:rsidRPr="0048665B">
        <w:rPr>
          <w:rFonts w:ascii="Times New Roman" w:hAnsi="Times New Roman" w:cs="Times New Roman"/>
          <w:bCs/>
        </w:rPr>
        <w:t>]</w:t>
      </w:r>
      <w:r w:rsidR="00A92C02">
        <w:rPr>
          <w:rFonts w:ascii="Times New Roman" w:hAnsi="Times New Roman" w:cs="Times New Roman"/>
          <w:bCs/>
        </w:rPr>
        <w:t xml:space="preserve"> («</w:t>
      </w:r>
      <w:r w:rsidR="00A92C02" w:rsidRPr="00A92C02">
        <w:rPr>
          <w:rFonts w:ascii="Times New Roman" w:hAnsi="Times New Roman" w:cs="Times New Roman"/>
          <w:b/>
        </w:rPr>
        <w:t>Единственный учредитель</w:t>
      </w:r>
      <w:r w:rsidR="00A92C02">
        <w:rPr>
          <w:rFonts w:ascii="Times New Roman" w:hAnsi="Times New Roman" w:cs="Times New Roman"/>
          <w:bCs/>
        </w:rPr>
        <w:t>»)</w:t>
      </w:r>
      <w:r>
        <w:rPr>
          <w:rFonts w:ascii="Times New Roman" w:hAnsi="Times New Roman" w:cs="Times New Roman"/>
          <w:bCs/>
        </w:rPr>
        <w:t xml:space="preserve">, </w:t>
      </w:r>
      <w:r w:rsidRPr="00633C0E">
        <w:rPr>
          <w:rFonts w:ascii="Times New Roman" w:hAnsi="Times New Roman" w:cs="Times New Roman"/>
          <w:szCs w:val="24"/>
        </w:rPr>
        <w:t>руководствуясь Гражданским кодексом Российской Федерации и Федеральным законом от «08» февраля 1998 года № 14-ФЗ «Об обществах с</w:t>
      </w:r>
      <w:r>
        <w:rPr>
          <w:rFonts w:ascii="Times New Roman" w:hAnsi="Times New Roman" w:cs="Times New Roman"/>
          <w:szCs w:val="24"/>
        </w:rPr>
        <w:t xml:space="preserve"> ограниченной ответственностью»,</w:t>
      </w:r>
    </w:p>
    <w:p w14:paraId="3360376C" w14:textId="02558934" w:rsidR="00924968" w:rsidRPr="00F84935" w:rsidRDefault="00924968" w:rsidP="00924968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 w:rsidRPr="00F84935">
        <w:rPr>
          <w:rFonts w:ascii="Times New Roman" w:hAnsi="Times New Roman" w:cs="Times New Roman"/>
          <w:b/>
        </w:rPr>
        <w:t>РЕШ</w:t>
      </w:r>
      <w:r w:rsidR="0048665B">
        <w:rPr>
          <w:rFonts w:ascii="Times New Roman" w:hAnsi="Times New Roman" w:cs="Times New Roman"/>
          <w:b/>
        </w:rPr>
        <w:t>ИЛ</w:t>
      </w:r>
      <w:r w:rsidRPr="00F84935">
        <w:rPr>
          <w:rFonts w:ascii="Times New Roman" w:hAnsi="Times New Roman" w:cs="Times New Roman"/>
          <w:b/>
        </w:rPr>
        <w:t>:</w:t>
      </w:r>
    </w:p>
    <w:p w14:paraId="3F0A7181" w14:textId="28B70257" w:rsidR="0048665B" w:rsidRDefault="0048665B" w:rsidP="00A92C02">
      <w:pPr>
        <w:pStyle w:val="a0"/>
        <w:numPr>
          <w:ilvl w:val="0"/>
          <w:numId w:val="1"/>
        </w:numPr>
        <w:spacing w:before="240" w:after="120" w:line="240" w:lineRule="auto"/>
        <w:ind w:left="1134" w:hanging="567"/>
        <w:contextualSpacing w:val="0"/>
        <w:jc w:val="both"/>
        <w:rPr>
          <w:rFonts w:ascii="Times New Roman" w:hAnsi="Times New Roman" w:cs="Times New Roman"/>
        </w:rPr>
      </w:pPr>
      <w:r w:rsidRPr="0048665B">
        <w:rPr>
          <w:rFonts w:ascii="Times New Roman" w:hAnsi="Times New Roman" w:cs="Times New Roman"/>
        </w:rPr>
        <w:t>Создать юридическое лицо путем его учреждения в организационно правовой форме общества с ограниченной ответственностью. Утвердить его фирменное наименование</w:t>
      </w:r>
      <w:r>
        <w:rPr>
          <w:rFonts w:ascii="Times New Roman" w:hAnsi="Times New Roman" w:cs="Times New Roman"/>
        </w:rPr>
        <w:t>:</w:t>
      </w:r>
    </w:p>
    <w:p w14:paraId="5892E65E" w14:textId="71B8672B" w:rsidR="0048665B" w:rsidRPr="0048665B" w:rsidRDefault="0048665B" w:rsidP="00A92C02">
      <w:pPr>
        <w:pStyle w:val="a0"/>
        <w:numPr>
          <w:ilvl w:val="0"/>
          <w:numId w:val="6"/>
        </w:numPr>
        <w:spacing w:after="12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48665B">
        <w:rPr>
          <w:rFonts w:ascii="Times New Roman" w:hAnsi="Times New Roman" w:cs="Times New Roman"/>
        </w:rPr>
        <w:t>Полное фирменное наименование на русском языке: Общество с ограниченной ответственностью «</w:t>
      </w:r>
      <w:r>
        <w:rPr>
          <w:rFonts w:ascii="Times New Roman" w:hAnsi="Times New Roman" w:cs="Times New Roman"/>
          <w:lang w:val="en-US"/>
        </w:rPr>
        <w:t>[</w:t>
      </w:r>
      <w:r w:rsidRPr="0048665B">
        <w:rPr>
          <w:rFonts w:ascii="Times New Roman" w:hAnsi="Times New Roman" w:cs="Times New Roman"/>
          <w:highlight w:val="yellow"/>
        </w:rPr>
        <w:t>Наименование</w:t>
      </w:r>
      <w:r>
        <w:rPr>
          <w:rFonts w:ascii="Times New Roman" w:hAnsi="Times New Roman" w:cs="Times New Roman"/>
          <w:lang w:val="en-US"/>
        </w:rPr>
        <w:t>]</w:t>
      </w:r>
      <w:r w:rsidRPr="0048665B">
        <w:rPr>
          <w:rFonts w:ascii="Times New Roman" w:hAnsi="Times New Roman" w:cs="Times New Roman"/>
        </w:rPr>
        <w:t>»;</w:t>
      </w:r>
    </w:p>
    <w:p w14:paraId="169C7872" w14:textId="162E7250" w:rsidR="0048665B" w:rsidRPr="0048665B" w:rsidRDefault="0048665B" w:rsidP="00A92C02">
      <w:pPr>
        <w:pStyle w:val="a0"/>
        <w:numPr>
          <w:ilvl w:val="0"/>
          <w:numId w:val="6"/>
        </w:numPr>
        <w:spacing w:after="12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48665B">
        <w:rPr>
          <w:rFonts w:ascii="Times New Roman" w:hAnsi="Times New Roman" w:cs="Times New Roman"/>
        </w:rPr>
        <w:t>Сокращенное фирменное наименование на русском языке: ООО «[</w:t>
      </w:r>
      <w:r w:rsidRPr="0048665B">
        <w:rPr>
          <w:rFonts w:ascii="Times New Roman" w:hAnsi="Times New Roman" w:cs="Times New Roman"/>
          <w:highlight w:val="yellow"/>
        </w:rPr>
        <w:t>Наименование</w:t>
      </w:r>
      <w:r w:rsidRPr="0048665B">
        <w:rPr>
          <w:rFonts w:ascii="Times New Roman" w:hAnsi="Times New Roman" w:cs="Times New Roman"/>
        </w:rPr>
        <w:t>]»;</w:t>
      </w:r>
    </w:p>
    <w:p w14:paraId="0BC56E28" w14:textId="7591C108" w:rsidR="0048665B" w:rsidRPr="0048665B" w:rsidRDefault="0048665B" w:rsidP="00A92C02">
      <w:pPr>
        <w:pStyle w:val="a0"/>
        <w:numPr>
          <w:ilvl w:val="0"/>
          <w:numId w:val="6"/>
        </w:numPr>
        <w:spacing w:after="12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48665B">
        <w:rPr>
          <w:rFonts w:ascii="Times New Roman" w:hAnsi="Times New Roman" w:cs="Times New Roman"/>
        </w:rPr>
        <w:t xml:space="preserve">Полное фирменное наименование на английском языке: Limited </w:t>
      </w:r>
      <w:proofErr w:type="spellStart"/>
      <w:r w:rsidRPr="0048665B">
        <w:rPr>
          <w:rFonts w:ascii="Times New Roman" w:hAnsi="Times New Roman" w:cs="Times New Roman"/>
        </w:rPr>
        <w:t>Liability</w:t>
      </w:r>
      <w:proofErr w:type="spellEnd"/>
      <w:r w:rsidRPr="0048665B">
        <w:rPr>
          <w:rFonts w:ascii="Times New Roman" w:hAnsi="Times New Roman" w:cs="Times New Roman"/>
        </w:rPr>
        <w:t xml:space="preserve"> Company «[</w:t>
      </w:r>
      <w:r w:rsidRPr="0048665B">
        <w:rPr>
          <w:rFonts w:ascii="Times New Roman" w:hAnsi="Times New Roman" w:cs="Times New Roman"/>
          <w:highlight w:val="yellow"/>
        </w:rPr>
        <w:t>Наименование</w:t>
      </w:r>
      <w:r w:rsidRPr="0048665B">
        <w:rPr>
          <w:rFonts w:ascii="Times New Roman" w:hAnsi="Times New Roman" w:cs="Times New Roman"/>
        </w:rPr>
        <w:t>]»;</w:t>
      </w:r>
    </w:p>
    <w:p w14:paraId="0FE18ED6" w14:textId="5510442F" w:rsidR="0048665B" w:rsidRDefault="0048665B" w:rsidP="00A92C02">
      <w:pPr>
        <w:pStyle w:val="a0"/>
        <w:numPr>
          <w:ilvl w:val="0"/>
          <w:numId w:val="6"/>
        </w:numPr>
        <w:spacing w:after="12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48665B">
        <w:rPr>
          <w:rFonts w:ascii="Times New Roman" w:hAnsi="Times New Roman" w:cs="Times New Roman"/>
        </w:rPr>
        <w:t>Сокращенное фирменное наименование на английском языке: LLC «[</w:t>
      </w:r>
      <w:r w:rsidRPr="0048665B">
        <w:rPr>
          <w:rFonts w:ascii="Times New Roman" w:hAnsi="Times New Roman" w:cs="Times New Roman"/>
          <w:highlight w:val="yellow"/>
        </w:rPr>
        <w:t>Наименование</w:t>
      </w:r>
      <w:r w:rsidRPr="0048665B">
        <w:rPr>
          <w:rFonts w:ascii="Times New Roman" w:hAnsi="Times New Roman" w:cs="Times New Roman"/>
        </w:rPr>
        <w:t>]».</w:t>
      </w:r>
    </w:p>
    <w:p w14:paraId="168367EB" w14:textId="52470E32" w:rsidR="0048665B" w:rsidRDefault="0048665B" w:rsidP="00A92C02">
      <w:pPr>
        <w:pStyle w:val="a0"/>
        <w:numPr>
          <w:ilvl w:val="0"/>
          <w:numId w:val="1"/>
        </w:numPr>
        <w:spacing w:before="240" w:after="120" w:line="240" w:lineRule="auto"/>
        <w:ind w:left="1134" w:hanging="567"/>
        <w:contextualSpacing w:val="0"/>
        <w:jc w:val="both"/>
        <w:rPr>
          <w:rFonts w:ascii="Times New Roman" w:hAnsi="Times New Roman" w:cs="Times New Roman"/>
        </w:rPr>
      </w:pPr>
      <w:r w:rsidRPr="0048665B">
        <w:rPr>
          <w:rFonts w:ascii="Times New Roman" w:hAnsi="Times New Roman" w:cs="Times New Roman"/>
        </w:rPr>
        <w:t>Утвердить место нахождения и адрес Общества:</w:t>
      </w:r>
    </w:p>
    <w:p w14:paraId="0A37D2DD" w14:textId="660A8BDD" w:rsidR="0048665B" w:rsidRPr="0048665B" w:rsidRDefault="0048665B" w:rsidP="00A92C02">
      <w:pPr>
        <w:pStyle w:val="a0"/>
        <w:numPr>
          <w:ilvl w:val="0"/>
          <w:numId w:val="6"/>
        </w:numPr>
        <w:spacing w:after="12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48665B">
        <w:rPr>
          <w:rFonts w:ascii="Times New Roman" w:hAnsi="Times New Roman" w:cs="Times New Roman"/>
        </w:rPr>
        <w:t>Местонахождение Общества: Российская Федерация,</w:t>
      </w:r>
      <w:r>
        <w:rPr>
          <w:rFonts w:ascii="Times New Roman" w:hAnsi="Times New Roman" w:cs="Times New Roman"/>
        </w:rPr>
        <w:t xml:space="preserve"> </w:t>
      </w:r>
      <w:r w:rsidRPr="0048665B">
        <w:rPr>
          <w:rFonts w:ascii="Times New Roman" w:hAnsi="Times New Roman" w:cs="Times New Roman"/>
          <w:bCs/>
        </w:rPr>
        <w:t>[</w:t>
      </w:r>
      <w:r w:rsidRPr="0048665B">
        <w:rPr>
          <w:rFonts w:ascii="Times New Roman" w:hAnsi="Times New Roman" w:cs="Times New Roman"/>
          <w:bCs/>
          <w:highlight w:val="yellow"/>
        </w:rPr>
        <w:t>регион</w:t>
      </w:r>
      <w:r w:rsidRPr="0048665B">
        <w:rPr>
          <w:rFonts w:ascii="Times New Roman" w:hAnsi="Times New Roman" w:cs="Times New Roman"/>
          <w:bCs/>
        </w:rPr>
        <w:t>]</w:t>
      </w:r>
      <w:r>
        <w:rPr>
          <w:rFonts w:ascii="Times New Roman" w:hAnsi="Times New Roman" w:cs="Times New Roman"/>
          <w:bCs/>
        </w:rPr>
        <w:t>,</w:t>
      </w:r>
      <w:r w:rsidRPr="0048665B">
        <w:rPr>
          <w:rFonts w:ascii="Times New Roman" w:hAnsi="Times New Roman" w:cs="Times New Roman"/>
        </w:rPr>
        <w:t xml:space="preserve"> город </w:t>
      </w:r>
      <w:r w:rsidRPr="0048665B">
        <w:rPr>
          <w:rFonts w:ascii="Times New Roman" w:hAnsi="Times New Roman" w:cs="Times New Roman"/>
          <w:bCs/>
        </w:rPr>
        <w:t>[</w:t>
      </w:r>
      <w:r w:rsidRPr="0048665B">
        <w:rPr>
          <w:rFonts w:ascii="Times New Roman" w:hAnsi="Times New Roman" w:cs="Times New Roman"/>
          <w:bCs/>
          <w:highlight w:val="yellow"/>
        </w:rPr>
        <w:t>город</w:t>
      </w:r>
      <w:r w:rsidRPr="0048665B">
        <w:rPr>
          <w:rFonts w:ascii="Times New Roman" w:hAnsi="Times New Roman" w:cs="Times New Roman"/>
          <w:bCs/>
        </w:rPr>
        <w:t>]</w:t>
      </w:r>
      <w:r w:rsidRPr="0048665B">
        <w:rPr>
          <w:rFonts w:ascii="Times New Roman" w:hAnsi="Times New Roman" w:cs="Times New Roman"/>
        </w:rPr>
        <w:t>.</w:t>
      </w:r>
    </w:p>
    <w:p w14:paraId="0AF869E3" w14:textId="55653036" w:rsidR="0048665B" w:rsidRDefault="0048665B" w:rsidP="00A92C02">
      <w:pPr>
        <w:pStyle w:val="a0"/>
        <w:numPr>
          <w:ilvl w:val="0"/>
          <w:numId w:val="6"/>
        </w:numPr>
        <w:spacing w:after="12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48665B">
        <w:rPr>
          <w:rFonts w:ascii="Times New Roman" w:hAnsi="Times New Roman" w:cs="Times New Roman"/>
        </w:rPr>
        <w:t xml:space="preserve">Адрес Общества: </w:t>
      </w:r>
      <w:r>
        <w:rPr>
          <w:rFonts w:ascii="Times New Roman" w:hAnsi="Times New Roman" w:cs="Times New Roman"/>
          <w:bCs/>
        </w:rPr>
        <w:t xml:space="preserve">Россия, </w:t>
      </w:r>
      <w:r w:rsidRPr="0048665B">
        <w:rPr>
          <w:rFonts w:ascii="Times New Roman" w:hAnsi="Times New Roman" w:cs="Times New Roman"/>
          <w:bCs/>
        </w:rPr>
        <w:t>[</w:t>
      </w:r>
      <w:r w:rsidRPr="0048665B">
        <w:rPr>
          <w:rFonts w:ascii="Times New Roman" w:hAnsi="Times New Roman" w:cs="Times New Roman"/>
          <w:bCs/>
          <w:highlight w:val="yellow"/>
        </w:rPr>
        <w:t>регион</w:t>
      </w:r>
      <w:r w:rsidRPr="0048665B">
        <w:rPr>
          <w:rFonts w:ascii="Times New Roman" w:hAnsi="Times New Roman" w:cs="Times New Roman"/>
          <w:bCs/>
        </w:rPr>
        <w:t>]</w:t>
      </w:r>
      <w:r>
        <w:rPr>
          <w:rFonts w:ascii="Times New Roman" w:hAnsi="Times New Roman" w:cs="Times New Roman"/>
          <w:bCs/>
        </w:rPr>
        <w:t>,</w:t>
      </w:r>
      <w:r w:rsidR="00A92C02">
        <w:rPr>
          <w:rFonts w:ascii="Times New Roman" w:hAnsi="Times New Roman" w:cs="Times New Roman"/>
          <w:bCs/>
        </w:rPr>
        <w:t xml:space="preserve"> </w:t>
      </w:r>
      <w:r w:rsidRPr="0048665B">
        <w:rPr>
          <w:rFonts w:ascii="Times New Roman" w:hAnsi="Times New Roman" w:cs="Times New Roman"/>
          <w:bCs/>
        </w:rPr>
        <w:t>[</w:t>
      </w:r>
      <w:r w:rsidRPr="0048665B">
        <w:rPr>
          <w:rFonts w:ascii="Times New Roman" w:hAnsi="Times New Roman" w:cs="Times New Roman"/>
          <w:bCs/>
          <w:highlight w:val="yellow"/>
        </w:rPr>
        <w:t>город</w:t>
      </w:r>
      <w:r w:rsidRPr="0048665B">
        <w:rPr>
          <w:rFonts w:ascii="Times New Roman" w:hAnsi="Times New Roman" w:cs="Times New Roman"/>
          <w:bCs/>
        </w:rPr>
        <w:t>], [</w:t>
      </w:r>
      <w:r w:rsidRPr="0048665B">
        <w:rPr>
          <w:rFonts w:ascii="Times New Roman" w:hAnsi="Times New Roman" w:cs="Times New Roman"/>
          <w:bCs/>
          <w:highlight w:val="yellow"/>
        </w:rPr>
        <w:t>улица</w:t>
      </w:r>
      <w:r w:rsidRPr="0048665B">
        <w:rPr>
          <w:rFonts w:ascii="Times New Roman" w:hAnsi="Times New Roman" w:cs="Times New Roman"/>
          <w:bCs/>
        </w:rPr>
        <w:t>], [</w:t>
      </w:r>
      <w:r w:rsidRPr="0048665B">
        <w:rPr>
          <w:rFonts w:ascii="Times New Roman" w:hAnsi="Times New Roman" w:cs="Times New Roman"/>
          <w:bCs/>
          <w:highlight w:val="yellow"/>
        </w:rPr>
        <w:t>дом</w:t>
      </w:r>
      <w:r w:rsidRPr="0048665B">
        <w:rPr>
          <w:rFonts w:ascii="Times New Roman" w:hAnsi="Times New Roman" w:cs="Times New Roman"/>
          <w:bCs/>
        </w:rPr>
        <w:t>]</w:t>
      </w:r>
      <w:r w:rsidR="00FF77C7">
        <w:rPr>
          <w:rFonts w:ascii="Times New Roman" w:hAnsi="Times New Roman" w:cs="Times New Roman"/>
          <w:bCs/>
        </w:rPr>
        <w:t xml:space="preserve">, </w:t>
      </w:r>
      <w:r w:rsidR="00FF77C7" w:rsidRPr="00FF77C7">
        <w:rPr>
          <w:rFonts w:ascii="Times New Roman" w:hAnsi="Times New Roman" w:cs="Times New Roman"/>
          <w:bCs/>
        </w:rPr>
        <w:t>[</w:t>
      </w:r>
      <w:r w:rsidR="00FF77C7" w:rsidRPr="00FF77C7">
        <w:rPr>
          <w:rFonts w:ascii="Times New Roman" w:hAnsi="Times New Roman" w:cs="Times New Roman"/>
          <w:bCs/>
          <w:highlight w:val="yellow"/>
        </w:rPr>
        <w:t>корпус</w:t>
      </w:r>
      <w:r w:rsidR="00FF77C7" w:rsidRPr="00FF77C7">
        <w:rPr>
          <w:rFonts w:ascii="Times New Roman" w:hAnsi="Times New Roman" w:cs="Times New Roman"/>
          <w:bCs/>
        </w:rPr>
        <w:t>]</w:t>
      </w:r>
      <w:r w:rsidR="00FF77C7">
        <w:rPr>
          <w:rFonts w:ascii="Times New Roman" w:hAnsi="Times New Roman" w:cs="Times New Roman"/>
          <w:bCs/>
        </w:rPr>
        <w:t>,</w:t>
      </w:r>
      <w:r w:rsidR="00FF77C7" w:rsidRPr="00FF77C7">
        <w:rPr>
          <w:rFonts w:ascii="Times New Roman" w:hAnsi="Times New Roman" w:cs="Times New Roman"/>
          <w:bCs/>
        </w:rPr>
        <w:t xml:space="preserve"> [</w:t>
      </w:r>
      <w:r w:rsidR="00FF77C7" w:rsidRPr="00FF77C7">
        <w:rPr>
          <w:rFonts w:ascii="Times New Roman" w:hAnsi="Times New Roman" w:cs="Times New Roman"/>
          <w:bCs/>
          <w:highlight w:val="yellow"/>
        </w:rPr>
        <w:t>этаж</w:t>
      </w:r>
      <w:r w:rsidR="00FF77C7" w:rsidRPr="00FF77C7">
        <w:rPr>
          <w:rFonts w:ascii="Times New Roman" w:hAnsi="Times New Roman" w:cs="Times New Roman"/>
          <w:bCs/>
        </w:rPr>
        <w:t>]</w:t>
      </w:r>
      <w:r w:rsidR="00FF77C7">
        <w:rPr>
          <w:rFonts w:ascii="Times New Roman" w:hAnsi="Times New Roman" w:cs="Times New Roman"/>
          <w:bCs/>
        </w:rPr>
        <w:t>,</w:t>
      </w:r>
      <w:r w:rsidR="00FF77C7" w:rsidRPr="00FF77C7">
        <w:rPr>
          <w:rFonts w:ascii="Times New Roman" w:hAnsi="Times New Roman" w:cs="Times New Roman"/>
          <w:bCs/>
        </w:rPr>
        <w:t xml:space="preserve"> [</w:t>
      </w:r>
      <w:r w:rsidR="00FF77C7" w:rsidRPr="00FF77C7">
        <w:rPr>
          <w:rFonts w:ascii="Times New Roman" w:hAnsi="Times New Roman" w:cs="Times New Roman"/>
          <w:bCs/>
          <w:highlight w:val="yellow"/>
        </w:rPr>
        <w:t>офис</w:t>
      </w:r>
      <w:r w:rsidR="00FF77C7" w:rsidRPr="00FF77C7">
        <w:rPr>
          <w:rFonts w:ascii="Times New Roman" w:hAnsi="Times New Roman" w:cs="Times New Roman"/>
          <w:bCs/>
        </w:rPr>
        <w:t>]</w:t>
      </w:r>
      <w:r w:rsidR="00FF77C7">
        <w:rPr>
          <w:rFonts w:ascii="Times New Roman" w:hAnsi="Times New Roman" w:cs="Times New Roman"/>
          <w:bCs/>
        </w:rPr>
        <w:t>.</w:t>
      </w:r>
    </w:p>
    <w:p w14:paraId="1ECC2B87" w14:textId="299F7E4B" w:rsidR="00FF77C7" w:rsidRDefault="00FF77C7" w:rsidP="00A92C02">
      <w:pPr>
        <w:pStyle w:val="a0"/>
        <w:numPr>
          <w:ilvl w:val="0"/>
          <w:numId w:val="1"/>
        </w:numPr>
        <w:spacing w:before="240" w:after="120" w:line="240" w:lineRule="auto"/>
        <w:ind w:left="1134" w:hanging="567"/>
        <w:contextualSpacing w:val="0"/>
        <w:jc w:val="both"/>
        <w:rPr>
          <w:rFonts w:ascii="Times New Roman" w:hAnsi="Times New Roman" w:cs="Times New Roman"/>
        </w:rPr>
      </w:pPr>
      <w:r w:rsidRPr="00FF77C7">
        <w:rPr>
          <w:rFonts w:ascii="Times New Roman" w:hAnsi="Times New Roman" w:cs="Times New Roman"/>
        </w:rPr>
        <w:lastRenderedPageBreak/>
        <w:t>Определить размер уставного капитала Общества в размере 10 000 (десять тысяч) рублей. Размер и номинальную стоимость доли Единственного учредителя в уставном капитале Общества определить в следующем порядке</w:t>
      </w:r>
      <w:r>
        <w:rPr>
          <w:rFonts w:ascii="Times New Roman" w:hAnsi="Times New Roman" w:cs="Times New Roman"/>
        </w:rPr>
        <w:t>:</w:t>
      </w:r>
    </w:p>
    <w:p w14:paraId="4AB48B38" w14:textId="51C98249" w:rsidR="00FF77C7" w:rsidRDefault="00FF77C7" w:rsidP="00A92C02">
      <w:pPr>
        <w:pStyle w:val="a0"/>
        <w:numPr>
          <w:ilvl w:val="0"/>
          <w:numId w:val="7"/>
        </w:numPr>
        <w:spacing w:after="120" w:line="240" w:lineRule="auto"/>
        <w:ind w:left="1848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Доля в размере 100 % уставного капитала, номинальной стоимостью 10 000 (десять тысяч) рублей принадлежит</w:t>
      </w:r>
      <w:r w:rsidR="00A92C02">
        <w:rPr>
          <w:rFonts w:ascii="Times New Roman" w:hAnsi="Times New Roman" w:cs="Times New Roman"/>
        </w:rPr>
        <w:t xml:space="preserve"> </w:t>
      </w:r>
      <w:r w:rsidR="00A92C02" w:rsidRPr="00A92C02">
        <w:rPr>
          <w:rFonts w:ascii="Times New Roman" w:hAnsi="Times New Roman" w:cs="Times New Roman"/>
        </w:rPr>
        <w:t>[</w:t>
      </w:r>
      <w:r w:rsidR="00A92C02" w:rsidRPr="00A92C02">
        <w:rPr>
          <w:rFonts w:ascii="Times New Roman" w:hAnsi="Times New Roman" w:cs="Times New Roman"/>
          <w:highlight w:val="yellow"/>
        </w:rPr>
        <w:t>ФИО Единственного учредителя</w:t>
      </w:r>
      <w:r w:rsidR="00A92C02" w:rsidRPr="00A92C02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.</w:t>
      </w:r>
    </w:p>
    <w:p w14:paraId="66BCC6FB" w14:textId="2289D303" w:rsidR="00FF77C7" w:rsidRDefault="00FF77C7" w:rsidP="00A92C02">
      <w:pPr>
        <w:pStyle w:val="a0"/>
        <w:numPr>
          <w:ilvl w:val="0"/>
          <w:numId w:val="7"/>
        </w:numPr>
        <w:spacing w:after="120" w:line="240" w:lineRule="auto"/>
        <w:ind w:left="1848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Доля должна быть оплачена в течение 4 месяцев с даты государственной регистрации Общества</w:t>
      </w:r>
      <w:r w:rsidR="00163607">
        <w:rPr>
          <w:rFonts w:ascii="Times New Roman" w:hAnsi="Times New Roman" w:cs="Times New Roman"/>
        </w:rPr>
        <w:t xml:space="preserve"> денежными средствами</w:t>
      </w:r>
      <w:r>
        <w:rPr>
          <w:rFonts w:ascii="Times New Roman" w:hAnsi="Times New Roman" w:cs="Times New Roman"/>
        </w:rPr>
        <w:t xml:space="preserve">. </w:t>
      </w:r>
    </w:p>
    <w:p w14:paraId="06758AC1" w14:textId="788A3308" w:rsidR="00163607" w:rsidRDefault="00163607" w:rsidP="00A92C02">
      <w:pPr>
        <w:pStyle w:val="a0"/>
        <w:numPr>
          <w:ilvl w:val="0"/>
          <w:numId w:val="1"/>
        </w:numPr>
        <w:spacing w:before="240" w:after="120" w:line="240" w:lineRule="auto"/>
        <w:ind w:left="1134" w:hanging="567"/>
        <w:contextualSpacing w:val="0"/>
        <w:jc w:val="both"/>
        <w:rPr>
          <w:rFonts w:ascii="Times New Roman" w:hAnsi="Times New Roman" w:cs="Times New Roman"/>
        </w:rPr>
      </w:pPr>
      <w:r w:rsidRPr="00163607">
        <w:rPr>
          <w:rFonts w:ascii="Times New Roman" w:hAnsi="Times New Roman" w:cs="Times New Roman"/>
        </w:rPr>
        <w:t>Утвердить Устав Общества в действующей редакции.</w:t>
      </w:r>
    </w:p>
    <w:p w14:paraId="51D05059" w14:textId="74B5718C" w:rsidR="00163607" w:rsidRDefault="00163607" w:rsidP="00A92C02">
      <w:pPr>
        <w:pStyle w:val="a0"/>
        <w:numPr>
          <w:ilvl w:val="0"/>
          <w:numId w:val="1"/>
        </w:numPr>
        <w:spacing w:before="240" w:after="120" w:line="240" w:lineRule="auto"/>
        <w:ind w:left="1134" w:hanging="567"/>
        <w:contextualSpacing w:val="0"/>
        <w:jc w:val="both"/>
        <w:rPr>
          <w:rFonts w:ascii="Times New Roman" w:hAnsi="Times New Roman" w:cs="Times New Roman"/>
        </w:rPr>
      </w:pPr>
      <w:r w:rsidRPr="00163607">
        <w:rPr>
          <w:rFonts w:ascii="Times New Roman" w:hAnsi="Times New Roman" w:cs="Times New Roman"/>
        </w:rPr>
        <w:t xml:space="preserve">Избрать </w:t>
      </w:r>
      <w:r>
        <w:rPr>
          <w:rFonts w:ascii="Times New Roman" w:hAnsi="Times New Roman" w:cs="Times New Roman"/>
        </w:rPr>
        <w:t>Генеральным д</w:t>
      </w:r>
      <w:r w:rsidRPr="00163607">
        <w:rPr>
          <w:rFonts w:ascii="Times New Roman" w:hAnsi="Times New Roman" w:cs="Times New Roman"/>
        </w:rPr>
        <w:t>иректором Общества [</w:t>
      </w:r>
      <w:r w:rsidRPr="00163607">
        <w:rPr>
          <w:rFonts w:ascii="Times New Roman" w:hAnsi="Times New Roman" w:cs="Times New Roman"/>
          <w:highlight w:val="yellow"/>
        </w:rPr>
        <w:t>ФИО</w:t>
      </w:r>
      <w:r w:rsidRPr="00163607">
        <w:rPr>
          <w:rFonts w:ascii="Times New Roman" w:hAnsi="Times New Roman" w:cs="Times New Roman"/>
        </w:rPr>
        <w:t>]</w:t>
      </w:r>
      <w:r w:rsidR="00A92C02">
        <w:rPr>
          <w:rFonts w:ascii="Times New Roman" w:hAnsi="Times New Roman" w:cs="Times New Roman"/>
        </w:rPr>
        <w:t>,</w:t>
      </w:r>
      <w:r w:rsidRPr="00163607">
        <w:rPr>
          <w:rFonts w:ascii="Times New Roman" w:hAnsi="Times New Roman" w:cs="Times New Roman"/>
        </w:rPr>
        <w:t xml:space="preserve"> </w:t>
      </w:r>
      <w:r w:rsidRPr="0048665B">
        <w:rPr>
          <w:rFonts w:ascii="Times New Roman" w:hAnsi="Times New Roman" w:cs="Times New Roman"/>
          <w:bCs/>
        </w:rPr>
        <w:t>дата рождения [</w:t>
      </w:r>
      <w:proofErr w:type="spellStart"/>
      <w:r w:rsidRPr="0048665B">
        <w:rPr>
          <w:rFonts w:ascii="Times New Roman" w:hAnsi="Times New Roman" w:cs="Times New Roman"/>
          <w:bCs/>
          <w:highlight w:val="yellow"/>
        </w:rPr>
        <w:t>дд.мм.гггг</w:t>
      </w:r>
      <w:proofErr w:type="spellEnd"/>
      <w:r w:rsidRPr="0048665B">
        <w:rPr>
          <w:rFonts w:ascii="Times New Roman" w:hAnsi="Times New Roman" w:cs="Times New Roman"/>
          <w:bCs/>
        </w:rPr>
        <w:t>], паспорт гражданина Российской Федерации серия [</w:t>
      </w:r>
      <w:proofErr w:type="spellStart"/>
      <w:r w:rsidRPr="0048665B">
        <w:rPr>
          <w:rFonts w:ascii="Times New Roman" w:hAnsi="Times New Roman" w:cs="Times New Roman"/>
          <w:bCs/>
          <w:highlight w:val="yellow"/>
        </w:rPr>
        <w:t>хxх</w:t>
      </w:r>
      <w:proofErr w:type="spellEnd"/>
      <w:r w:rsidRPr="0048665B">
        <w:rPr>
          <w:rFonts w:ascii="Times New Roman" w:hAnsi="Times New Roman" w:cs="Times New Roman"/>
          <w:bCs/>
        </w:rPr>
        <w:t>] № [</w:t>
      </w:r>
      <w:proofErr w:type="spellStart"/>
      <w:r w:rsidRPr="0048665B">
        <w:rPr>
          <w:rFonts w:ascii="Times New Roman" w:hAnsi="Times New Roman" w:cs="Times New Roman"/>
          <w:bCs/>
          <w:highlight w:val="yellow"/>
        </w:rPr>
        <w:t>xхх</w:t>
      </w:r>
      <w:proofErr w:type="spellEnd"/>
      <w:r w:rsidRPr="0048665B">
        <w:rPr>
          <w:rFonts w:ascii="Times New Roman" w:hAnsi="Times New Roman" w:cs="Times New Roman"/>
          <w:bCs/>
        </w:rPr>
        <w:t>], выдан Отделом УФМС России по [</w:t>
      </w:r>
      <w:r w:rsidRPr="0048665B">
        <w:rPr>
          <w:rFonts w:ascii="Times New Roman" w:hAnsi="Times New Roman" w:cs="Times New Roman"/>
          <w:bCs/>
          <w:highlight w:val="yellow"/>
        </w:rPr>
        <w:t>регион</w:t>
      </w:r>
      <w:r w:rsidRPr="0048665B">
        <w:rPr>
          <w:rFonts w:ascii="Times New Roman" w:hAnsi="Times New Roman" w:cs="Times New Roman"/>
          <w:bCs/>
        </w:rPr>
        <w:t>] в [</w:t>
      </w:r>
      <w:r w:rsidRPr="0048665B">
        <w:rPr>
          <w:rFonts w:ascii="Times New Roman" w:hAnsi="Times New Roman" w:cs="Times New Roman"/>
          <w:bCs/>
          <w:highlight w:val="yellow"/>
        </w:rPr>
        <w:t>город</w:t>
      </w:r>
      <w:r w:rsidRPr="0048665B">
        <w:rPr>
          <w:rFonts w:ascii="Times New Roman" w:hAnsi="Times New Roman" w:cs="Times New Roman"/>
          <w:bCs/>
        </w:rPr>
        <w:t>] [</w:t>
      </w:r>
      <w:proofErr w:type="spellStart"/>
      <w:r w:rsidRPr="0048665B">
        <w:rPr>
          <w:rFonts w:ascii="Times New Roman" w:hAnsi="Times New Roman" w:cs="Times New Roman"/>
          <w:bCs/>
          <w:highlight w:val="yellow"/>
        </w:rPr>
        <w:t>дд.мм.гггг</w:t>
      </w:r>
      <w:proofErr w:type="spellEnd"/>
      <w:r w:rsidRPr="0048665B">
        <w:rPr>
          <w:rFonts w:ascii="Times New Roman" w:hAnsi="Times New Roman" w:cs="Times New Roman"/>
          <w:bCs/>
        </w:rPr>
        <w:t>], код подразделения [</w:t>
      </w:r>
      <w:proofErr w:type="spellStart"/>
      <w:r w:rsidRPr="0048665B">
        <w:rPr>
          <w:rFonts w:ascii="Times New Roman" w:hAnsi="Times New Roman" w:cs="Times New Roman"/>
          <w:bCs/>
          <w:highlight w:val="yellow"/>
        </w:rPr>
        <w:t>xxx</w:t>
      </w:r>
      <w:proofErr w:type="spellEnd"/>
      <w:r w:rsidRPr="0048665B">
        <w:rPr>
          <w:rFonts w:ascii="Times New Roman" w:hAnsi="Times New Roman" w:cs="Times New Roman"/>
          <w:bCs/>
        </w:rPr>
        <w:t xml:space="preserve">], проживающим и зарегистрированным по адресу: </w:t>
      </w:r>
      <w:r>
        <w:rPr>
          <w:rFonts w:ascii="Times New Roman" w:hAnsi="Times New Roman" w:cs="Times New Roman"/>
          <w:bCs/>
        </w:rPr>
        <w:t xml:space="preserve">Россия, </w:t>
      </w:r>
      <w:r w:rsidRPr="0048665B">
        <w:rPr>
          <w:rFonts w:ascii="Times New Roman" w:hAnsi="Times New Roman" w:cs="Times New Roman"/>
          <w:bCs/>
        </w:rPr>
        <w:t>[</w:t>
      </w:r>
      <w:r w:rsidRPr="0048665B">
        <w:rPr>
          <w:rFonts w:ascii="Times New Roman" w:hAnsi="Times New Roman" w:cs="Times New Roman"/>
          <w:bCs/>
          <w:highlight w:val="yellow"/>
        </w:rPr>
        <w:t>регион</w:t>
      </w:r>
      <w:r w:rsidRPr="0048665B">
        <w:rPr>
          <w:rFonts w:ascii="Times New Roman" w:hAnsi="Times New Roman" w:cs="Times New Roman"/>
          <w:bCs/>
        </w:rPr>
        <w:t>]</w:t>
      </w:r>
      <w:r>
        <w:rPr>
          <w:rFonts w:ascii="Times New Roman" w:hAnsi="Times New Roman" w:cs="Times New Roman"/>
          <w:bCs/>
        </w:rPr>
        <w:t>,</w:t>
      </w:r>
      <w:r w:rsidRPr="0048665B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</w:t>
      </w:r>
      <w:r w:rsidRPr="0048665B">
        <w:rPr>
          <w:rFonts w:ascii="Times New Roman" w:hAnsi="Times New Roman" w:cs="Times New Roman"/>
          <w:bCs/>
        </w:rPr>
        <w:t>[</w:t>
      </w:r>
      <w:r w:rsidRPr="0048665B">
        <w:rPr>
          <w:rFonts w:ascii="Times New Roman" w:hAnsi="Times New Roman" w:cs="Times New Roman"/>
          <w:bCs/>
          <w:highlight w:val="yellow"/>
        </w:rPr>
        <w:t>город</w:t>
      </w:r>
      <w:r w:rsidRPr="0048665B">
        <w:rPr>
          <w:rFonts w:ascii="Times New Roman" w:hAnsi="Times New Roman" w:cs="Times New Roman"/>
          <w:bCs/>
        </w:rPr>
        <w:t>], [</w:t>
      </w:r>
      <w:r w:rsidRPr="0048665B">
        <w:rPr>
          <w:rFonts w:ascii="Times New Roman" w:hAnsi="Times New Roman" w:cs="Times New Roman"/>
          <w:bCs/>
          <w:highlight w:val="yellow"/>
        </w:rPr>
        <w:t>улица</w:t>
      </w:r>
      <w:r w:rsidRPr="0048665B">
        <w:rPr>
          <w:rFonts w:ascii="Times New Roman" w:hAnsi="Times New Roman" w:cs="Times New Roman"/>
          <w:bCs/>
        </w:rPr>
        <w:t>], [</w:t>
      </w:r>
      <w:r w:rsidRPr="0048665B">
        <w:rPr>
          <w:rFonts w:ascii="Times New Roman" w:hAnsi="Times New Roman" w:cs="Times New Roman"/>
          <w:bCs/>
          <w:highlight w:val="yellow"/>
        </w:rPr>
        <w:t>дом</w:t>
      </w:r>
      <w:r w:rsidRPr="0048665B">
        <w:rPr>
          <w:rFonts w:ascii="Times New Roman" w:hAnsi="Times New Roman" w:cs="Times New Roman"/>
          <w:bCs/>
        </w:rPr>
        <w:t>], [</w:t>
      </w:r>
      <w:r w:rsidRPr="0048665B">
        <w:rPr>
          <w:rFonts w:ascii="Times New Roman" w:hAnsi="Times New Roman" w:cs="Times New Roman"/>
          <w:bCs/>
          <w:highlight w:val="yellow"/>
        </w:rPr>
        <w:t>квартира</w:t>
      </w:r>
      <w:r w:rsidRPr="0048665B">
        <w:rPr>
          <w:rFonts w:ascii="Times New Roman" w:hAnsi="Times New Roman" w:cs="Times New Roman"/>
          <w:bCs/>
        </w:rPr>
        <w:t>]</w:t>
      </w:r>
      <w:r w:rsidR="00A92C02">
        <w:rPr>
          <w:rFonts w:ascii="Times New Roman" w:hAnsi="Times New Roman" w:cs="Times New Roman"/>
          <w:bCs/>
        </w:rPr>
        <w:t xml:space="preserve"> </w:t>
      </w:r>
      <w:r w:rsidRPr="00163607">
        <w:rPr>
          <w:rFonts w:ascii="Times New Roman" w:hAnsi="Times New Roman" w:cs="Times New Roman"/>
        </w:rPr>
        <w:t xml:space="preserve">сроком на </w:t>
      </w:r>
      <w:r>
        <w:rPr>
          <w:rFonts w:ascii="Times New Roman" w:hAnsi="Times New Roman" w:cs="Times New Roman"/>
        </w:rPr>
        <w:t>3</w:t>
      </w:r>
      <w:r w:rsidRPr="0016360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три</w:t>
      </w:r>
      <w:r w:rsidRPr="00163607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года</w:t>
      </w:r>
      <w:r w:rsidRPr="00163607">
        <w:rPr>
          <w:rFonts w:ascii="Times New Roman" w:hAnsi="Times New Roman" w:cs="Times New Roman"/>
        </w:rPr>
        <w:t>.</w:t>
      </w:r>
    </w:p>
    <w:p w14:paraId="3AD2D09B" w14:textId="77777777" w:rsidR="00924968" w:rsidRPr="00F84935" w:rsidRDefault="00924968" w:rsidP="00924968">
      <w:pPr>
        <w:spacing w:after="240" w:line="240" w:lineRule="auto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24968" w:rsidRPr="00F84935" w14:paraId="7461A56A" w14:textId="77777777" w:rsidTr="00877B87">
        <w:tc>
          <w:tcPr>
            <w:tcW w:w="4672" w:type="dxa"/>
          </w:tcPr>
          <w:p w14:paraId="1DB7D3B7" w14:textId="1009C72E" w:rsidR="00924968" w:rsidRDefault="009C4CF3" w:rsidP="00877B87">
            <w:pPr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bookmarkStart w:id="0" w:name="_Hlk121864947"/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F11559">
              <w:rPr>
                <w:rFonts w:ascii="Times New Roman" w:hAnsi="Times New Roman" w:cs="Times New Roman"/>
                <w:b/>
                <w:highlight w:val="yellow"/>
              </w:rPr>
              <w:t>ФИО</w:t>
            </w:r>
            <w:r w:rsidR="00F11559" w:rsidRPr="00F11559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  <w:r w:rsidR="00163607">
              <w:rPr>
                <w:rFonts w:ascii="Times New Roman" w:hAnsi="Times New Roman" w:cs="Times New Roman"/>
                <w:b/>
                <w:highlight w:val="yellow"/>
              </w:rPr>
              <w:t>Е</w:t>
            </w:r>
            <w:r w:rsidR="00F11559" w:rsidRPr="00F11559">
              <w:rPr>
                <w:rFonts w:ascii="Times New Roman" w:hAnsi="Times New Roman" w:cs="Times New Roman"/>
                <w:b/>
                <w:highlight w:val="yellow"/>
              </w:rPr>
              <w:t xml:space="preserve">динственного </w:t>
            </w:r>
            <w:r w:rsidR="00F11559" w:rsidRPr="00163607">
              <w:rPr>
                <w:rFonts w:ascii="Times New Roman" w:hAnsi="Times New Roman" w:cs="Times New Roman"/>
                <w:b/>
                <w:highlight w:val="yellow"/>
              </w:rPr>
              <w:t>уч</w:t>
            </w:r>
            <w:r w:rsidR="00163607" w:rsidRPr="00163607">
              <w:rPr>
                <w:rFonts w:ascii="Times New Roman" w:hAnsi="Times New Roman" w:cs="Times New Roman"/>
                <w:b/>
                <w:highlight w:val="yellow"/>
              </w:rPr>
              <w:t>редителя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  <w:bookmarkEnd w:id="0"/>
          <w:p w14:paraId="4499AA84" w14:textId="09EB2A06" w:rsidR="00E22D13" w:rsidRPr="00E22D13" w:rsidRDefault="00E22D13" w:rsidP="00E22D1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14:paraId="562F6C7C" w14:textId="77777777" w:rsidR="00924968" w:rsidRPr="00F84935" w:rsidRDefault="00924968" w:rsidP="00877B87">
            <w:pPr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4968" w:rsidRPr="00F84935" w14:paraId="75EFEB19" w14:textId="77777777" w:rsidTr="00877B87">
        <w:tc>
          <w:tcPr>
            <w:tcW w:w="4672" w:type="dxa"/>
          </w:tcPr>
          <w:p w14:paraId="6113C193" w14:textId="77777777" w:rsidR="00924968" w:rsidRPr="00F84935" w:rsidRDefault="00924968" w:rsidP="00877B87">
            <w:pPr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  <w:tcBorders>
              <w:top w:val="single" w:sz="4" w:space="0" w:color="auto"/>
            </w:tcBorders>
          </w:tcPr>
          <w:p w14:paraId="4DF61E29" w14:textId="77777777" w:rsidR="00924968" w:rsidRPr="00F84935" w:rsidRDefault="00924968" w:rsidP="00877B87">
            <w:pPr>
              <w:spacing w:after="240"/>
              <w:jc w:val="center"/>
              <w:rPr>
                <w:rFonts w:ascii="Times New Roman" w:hAnsi="Times New Roman" w:cs="Times New Roman"/>
                <w:i/>
              </w:rPr>
            </w:pPr>
            <w:r w:rsidRPr="00F84935">
              <w:rPr>
                <w:rFonts w:ascii="Times New Roman" w:hAnsi="Times New Roman" w:cs="Times New Roman"/>
                <w:i/>
                <w:sz w:val="16"/>
              </w:rPr>
              <w:t>(подпись)</w:t>
            </w:r>
          </w:p>
        </w:tc>
      </w:tr>
    </w:tbl>
    <w:p w14:paraId="52374389" w14:textId="673350D7" w:rsidR="001654D0" w:rsidRDefault="001654D0">
      <w:pPr>
        <w:rPr>
          <w:rFonts w:ascii="Times New Roman" w:hAnsi="Times New Roman" w:cs="Times New Roman"/>
          <w:b/>
        </w:rPr>
      </w:pPr>
    </w:p>
    <w:sectPr w:rsidR="001654D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C6613" w14:textId="77777777" w:rsidR="00E5766E" w:rsidRDefault="00E5766E">
      <w:pPr>
        <w:spacing w:after="0" w:line="240" w:lineRule="auto"/>
      </w:pPr>
      <w:r>
        <w:separator/>
      </w:r>
    </w:p>
  </w:endnote>
  <w:endnote w:type="continuationSeparator" w:id="0">
    <w:p w14:paraId="55B68E34" w14:textId="77777777" w:rsidR="00E5766E" w:rsidRDefault="00E57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41"/>
      <w:gridCol w:w="3016"/>
      <w:gridCol w:w="3014"/>
    </w:tblGrid>
    <w:tr w:rsidR="00C73758" w14:paraId="06B7E7C7" w14:textId="77777777" w:rsidTr="00C73758">
      <w:tc>
        <w:tcPr>
          <w:tcW w:w="3041" w:type="dxa"/>
          <w:vAlign w:val="center"/>
          <w:hideMark/>
        </w:tcPr>
        <w:p w14:paraId="6E378BF6" w14:textId="77777777" w:rsidR="00C73758" w:rsidRDefault="00000000" w:rsidP="00C73758">
          <w:pPr>
            <w:tabs>
              <w:tab w:val="center" w:pos="4153"/>
              <w:tab w:val="right" w:pos="8306"/>
            </w:tabs>
            <w:rPr>
              <w:rFonts w:ascii="Arial" w:eastAsia="SimSun" w:hAnsi="Arial" w:cs="Arial"/>
              <w:lang w:eastAsia="zh-CN"/>
            </w:rPr>
          </w:pPr>
          <w:hyperlink r:id="rId1" w:history="1">
            <w:r w:rsidR="00C73758">
              <w:rPr>
                <w:rStyle w:val="a9"/>
                <w:rFonts w:ascii="Arial" w:eastAsia="SimSun" w:hAnsi="Arial" w:cs="Arial"/>
                <w:sz w:val="16"/>
                <w:szCs w:val="18"/>
                <w:lang w:eastAsia="zh-CN"/>
              </w:rPr>
              <w:t>www.buzko.legal</w:t>
            </w:r>
          </w:hyperlink>
          <w:r w:rsidR="00C73758">
            <w:rPr>
              <w:rFonts w:ascii="Arial" w:eastAsia="SimSun" w:hAnsi="Arial" w:cs="Arial"/>
              <w:sz w:val="16"/>
              <w:szCs w:val="18"/>
              <w:lang w:eastAsia="zh-CN"/>
            </w:rPr>
            <w:t xml:space="preserve"> </w:t>
          </w:r>
        </w:p>
      </w:tc>
      <w:tc>
        <w:tcPr>
          <w:tcW w:w="3016" w:type="dxa"/>
          <w:vAlign w:val="center"/>
          <w:hideMark/>
        </w:tcPr>
        <w:p w14:paraId="640147BD" w14:textId="77777777" w:rsidR="00C73758" w:rsidRDefault="00C73758" w:rsidP="00C73758">
          <w:pPr>
            <w:pStyle w:val="a5"/>
            <w:jc w:val="center"/>
            <w:rPr>
              <w:sz w:val="24"/>
              <w:szCs w:val="24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  <w:tc>
        <w:tcPr>
          <w:tcW w:w="3014" w:type="dxa"/>
          <w:vAlign w:val="center"/>
        </w:tcPr>
        <w:p w14:paraId="202A02BE" w14:textId="77777777" w:rsidR="00C73758" w:rsidRDefault="00C73758" w:rsidP="00C73758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lang w:val="en-GB" w:eastAsia="zh-CN"/>
            </w:rPr>
          </w:pPr>
        </w:p>
      </w:tc>
    </w:tr>
  </w:tbl>
  <w:p w14:paraId="00D976C2" w14:textId="1B66F233" w:rsidR="00944799" w:rsidRPr="00C73758" w:rsidRDefault="00000000" w:rsidP="00E22D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72A70" w14:textId="77777777" w:rsidR="00E5766E" w:rsidRDefault="00E5766E">
      <w:pPr>
        <w:spacing w:after="0" w:line="240" w:lineRule="auto"/>
      </w:pPr>
      <w:r>
        <w:separator/>
      </w:r>
    </w:p>
  </w:footnote>
  <w:footnote w:type="continuationSeparator" w:id="0">
    <w:p w14:paraId="0656E09B" w14:textId="77777777" w:rsidR="00E5766E" w:rsidRDefault="00E57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377F9"/>
    <w:multiLevelType w:val="hybridMultilevel"/>
    <w:tmpl w:val="B288AE40"/>
    <w:lvl w:ilvl="0" w:tplc="AF1C4C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</w:lvl>
    <w:lvl w:ilvl="1" w:tplc="9CF0354C">
      <w:start w:val="1"/>
      <w:numFmt w:val="lowerLetter"/>
      <w:lvlText w:val="(%2)"/>
      <w:lvlJc w:val="left"/>
      <w:pPr>
        <w:ind w:left="1494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9C06921"/>
    <w:multiLevelType w:val="hybridMultilevel"/>
    <w:tmpl w:val="BE4E3D7C"/>
    <w:lvl w:ilvl="0" w:tplc="AF1C4C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FC6E4A"/>
    <w:multiLevelType w:val="multilevel"/>
    <w:tmpl w:val="A86CC76C"/>
    <w:lvl w:ilvl="0">
      <w:start w:val="1"/>
      <w:numFmt w:val="decimal"/>
      <w:pStyle w:val="1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pStyle w:val="3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pStyle w:val="4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630113">
    <w:abstractNumId w:val="3"/>
  </w:num>
  <w:num w:numId="2" w16cid:durableId="394738961">
    <w:abstractNumId w:val="4"/>
  </w:num>
  <w:num w:numId="3" w16cid:durableId="1036542910">
    <w:abstractNumId w:val="5"/>
  </w:num>
  <w:num w:numId="4" w16cid:durableId="14058324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403422">
    <w:abstractNumId w:val="1"/>
  </w:num>
  <w:num w:numId="6" w16cid:durableId="857426899">
    <w:abstractNumId w:val="2"/>
  </w:num>
  <w:num w:numId="7" w16cid:durableId="1592159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F45"/>
    <w:rsid w:val="00092BB3"/>
    <w:rsid w:val="000B18EF"/>
    <w:rsid w:val="000F5F45"/>
    <w:rsid w:val="001279E0"/>
    <w:rsid w:val="00163607"/>
    <w:rsid w:val="001654D0"/>
    <w:rsid w:val="00172B0D"/>
    <w:rsid w:val="00180C10"/>
    <w:rsid w:val="001C68FD"/>
    <w:rsid w:val="00202B71"/>
    <w:rsid w:val="00237E10"/>
    <w:rsid w:val="0030264A"/>
    <w:rsid w:val="00310FE6"/>
    <w:rsid w:val="00385F04"/>
    <w:rsid w:val="003B5256"/>
    <w:rsid w:val="004576EC"/>
    <w:rsid w:val="00476075"/>
    <w:rsid w:val="0048665B"/>
    <w:rsid w:val="004A6F74"/>
    <w:rsid w:val="00560949"/>
    <w:rsid w:val="00652559"/>
    <w:rsid w:val="006A275D"/>
    <w:rsid w:val="006F26A9"/>
    <w:rsid w:val="00704C86"/>
    <w:rsid w:val="007064F9"/>
    <w:rsid w:val="007107E3"/>
    <w:rsid w:val="0071288A"/>
    <w:rsid w:val="007574E1"/>
    <w:rsid w:val="007914A2"/>
    <w:rsid w:val="008A50C2"/>
    <w:rsid w:val="008B2B52"/>
    <w:rsid w:val="008D4BB4"/>
    <w:rsid w:val="008F64EA"/>
    <w:rsid w:val="00924968"/>
    <w:rsid w:val="00973B0C"/>
    <w:rsid w:val="009C4CF3"/>
    <w:rsid w:val="009F3441"/>
    <w:rsid w:val="00A92C02"/>
    <w:rsid w:val="00AE6528"/>
    <w:rsid w:val="00B570A7"/>
    <w:rsid w:val="00B6497C"/>
    <w:rsid w:val="00C73758"/>
    <w:rsid w:val="00CF6E25"/>
    <w:rsid w:val="00D1436E"/>
    <w:rsid w:val="00DA1C65"/>
    <w:rsid w:val="00DF799D"/>
    <w:rsid w:val="00E22D13"/>
    <w:rsid w:val="00E5766E"/>
    <w:rsid w:val="00E607E4"/>
    <w:rsid w:val="00E848CA"/>
    <w:rsid w:val="00F11559"/>
    <w:rsid w:val="00F907D7"/>
    <w:rsid w:val="00FB14AD"/>
    <w:rsid w:val="00FB4BE9"/>
    <w:rsid w:val="00FB6F5D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50A4F"/>
  <w15:chartTrackingRefBased/>
  <w15:docId w15:val="{A2C135FF-1C10-4D20-A973-DF9AD8C37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968"/>
  </w:style>
  <w:style w:type="paragraph" w:styleId="1">
    <w:name w:val="heading 1"/>
    <w:basedOn w:val="2"/>
    <w:next w:val="a"/>
    <w:link w:val="10"/>
    <w:uiPriority w:val="9"/>
    <w:qFormat/>
    <w:rsid w:val="00F11559"/>
    <w:pPr>
      <w:numPr>
        <w:ilvl w:val="0"/>
      </w:numPr>
      <w:outlineLvl w:val="0"/>
    </w:pPr>
    <w:rPr>
      <w:b/>
      <w:bCs/>
    </w:rPr>
  </w:style>
  <w:style w:type="paragraph" w:styleId="2">
    <w:name w:val="heading 2"/>
    <w:basedOn w:val="3"/>
    <w:next w:val="a"/>
    <w:link w:val="20"/>
    <w:uiPriority w:val="9"/>
    <w:unhideWhenUsed/>
    <w:qFormat/>
    <w:rsid w:val="00F11559"/>
    <w:pPr>
      <w:outlineLvl w:val="1"/>
    </w:pPr>
  </w:style>
  <w:style w:type="paragraph" w:styleId="3">
    <w:name w:val="heading 3"/>
    <w:basedOn w:val="a0"/>
    <w:next w:val="a"/>
    <w:link w:val="30"/>
    <w:uiPriority w:val="9"/>
    <w:unhideWhenUsed/>
    <w:rsid w:val="00F11559"/>
    <w:pPr>
      <w:numPr>
        <w:ilvl w:val="1"/>
        <w:numId w:val="2"/>
      </w:numPr>
      <w:spacing w:after="240" w:line="240" w:lineRule="auto"/>
      <w:ind w:left="851" w:hanging="851"/>
      <w:contextualSpacing w:val="0"/>
      <w:jc w:val="both"/>
      <w:outlineLvl w:val="2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4">
    <w:name w:val="heading 4"/>
    <w:basedOn w:val="3"/>
    <w:next w:val="a"/>
    <w:link w:val="40"/>
    <w:uiPriority w:val="9"/>
    <w:unhideWhenUsed/>
    <w:qFormat/>
    <w:rsid w:val="00F11559"/>
    <w:pPr>
      <w:numPr>
        <w:ilvl w:val="2"/>
      </w:numPr>
      <w:outlineLvl w:val="3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924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Paragraph"/>
    <w:basedOn w:val="a"/>
    <w:uiPriority w:val="34"/>
    <w:qFormat/>
    <w:rsid w:val="00924968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924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1"/>
    <w:link w:val="a5"/>
    <w:uiPriority w:val="99"/>
    <w:rsid w:val="00924968"/>
  </w:style>
  <w:style w:type="character" w:customStyle="1" w:styleId="10">
    <w:name w:val="Заголовок 1 Знак"/>
    <w:basedOn w:val="a1"/>
    <w:link w:val="1"/>
    <w:uiPriority w:val="9"/>
    <w:rsid w:val="00F11559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uiPriority w:val="9"/>
    <w:rsid w:val="00F1155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30">
    <w:name w:val="Заголовок 3 Знак"/>
    <w:basedOn w:val="a1"/>
    <w:link w:val="3"/>
    <w:uiPriority w:val="9"/>
    <w:rsid w:val="00F1155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40">
    <w:name w:val="Заголовок 4 Знак"/>
    <w:basedOn w:val="a1"/>
    <w:link w:val="4"/>
    <w:uiPriority w:val="9"/>
    <w:rsid w:val="00F115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toc 1"/>
    <w:basedOn w:val="a"/>
    <w:next w:val="a"/>
    <w:autoRedefine/>
    <w:uiPriority w:val="39"/>
    <w:unhideWhenUsed/>
    <w:rsid w:val="00F11559"/>
    <w:pPr>
      <w:tabs>
        <w:tab w:val="left" w:pos="567"/>
        <w:tab w:val="right" w:leader="dot" w:pos="9345"/>
      </w:tabs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Body Text"/>
    <w:aliases w:val="A1"/>
    <w:basedOn w:val="a"/>
    <w:link w:val="a8"/>
    <w:rsid w:val="00F1155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8">
    <w:name w:val="Основной текст Знак"/>
    <w:aliases w:val="A1 Знак"/>
    <w:basedOn w:val="a1"/>
    <w:link w:val="a7"/>
    <w:rsid w:val="00F1155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9">
    <w:name w:val="Hyperlink"/>
    <w:uiPriority w:val="99"/>
    <w:rsid w:val="00F11559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E22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E22D13"/>
  </w:style>
  <w:style w:type="table" w:customStyle="1" w:styleId="TableGrid1">
    <w:name w:val="Table Grid1"/>
    <w:basedOn w:val="a2"/>
    <w:next w:val="a4"/>
    <w:rsid w:val="00E22D1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1"/>
    <w:uiPriority w:val="99"/>
    <w:semiHidden/>
    <w:unhideWhenUsed/>
    <w:rsid w:val="008D4BB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D4BB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8D4BB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D4BB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D4B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zko.leg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3B01D-39AE-4E8E-A02A-C021ECA3B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Андреев</dc:creator>
  <cp:keywords/>
  <dc:description/>
  <cp:lastModifiedBy>Irina Kareva</cp:lastModifiedBy>
  <cp:revision>10</cp:revision>
  <dcterms:created xsi:type="dcterms:W3CDTF">2022-12-07T11:14:00Z</dcterms:created>
  <dcterms:modified xsi:type="dcterms:W3CDTF">2022-12-13T16:03:00Z</dcterms:modified>
</cp:coreProperties>
</file>